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777D" w:rsidP="00B5777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ПОСТАНОВЛЕНИЕ</w:t>
      </w:r>
    </w:p>
    <w:p w:rsidR="00B5777D" w:rsidP="00B5777D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B5777D" w:rsidP="00B5777D">
      <w:pPr>
        <w:jc w:val="center"/>
        <w:rPr>
          <w:sz w:val="26"/>
          <w:szCs w:val="26"/>
        </w:rPr>
      </w:pPr>
    </w:p>
    <w:p w:rsidR="00B5777D" w:rsidP="00B577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     18 июля 2025 года </w:t>
      </w:r>
    </w:p>
    <w:p w:rsidR="00B5777D" w:rsidP="00B5777D">
      <w:pPr>
        <w:jc w:val="both"/>
        <w:rPr>
          <w:sz w:val="26"/>
          <w:szCs w:val="26"/>
        </w:rPr>
      </w:pPr>
    </w:p>
    <w:p w:rsidR="00B5777D" w:rsidP="00B5777D">
      <w:pPr>
        <w:pStyle w:val="BodyText"/>
        <w:ind w:firstLine="567"/>
        <w:rPr>
          <w:szCs w:val="26"/>
        </w:rPr>
      </w:pPr>
      <w:r>
        <w:rPr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B5777D" w:rsidP="00B5777D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 5-871-2802/2025, возбужденное по ч.2 </w:t>
      </w:r>
      <w:r>
        <w:rPr>
          <w:color w:val="000000" w:themeColor="text1"/>
          <w:sz w:val="26"/>
          <w:szCs w:val="26"/>
        </w:rPr>
        <w:t>ст.15.33</w:t>
      </w:r>
      <w:r>
        <w:rPr>
          <w:sz w:val="26"/>
          <w:szCs w:val="26"/>
        </w:rPr>
        <w:t xml:space="preserve"> КоАП РФ в отношении должностного лица – генерального директора ООО «Дельта» Женихова </w:t>
      </w:r>
      <w:r w:rsidR="00D132D4">
        <w:rPr>
          <w:b/>
          <w:sz w:val="27"/>
          <w:szCs w:val="27"/>
        </w:rPr>
        <w:t>***</w:t>
      </w:r>
    </w:p>
    <w:p w:rsidR="00B5777D" w:rsidP="00B5777D">
      <w:pPr>
        <w:pStyle w:val="BodyTextIndent2"/>
        <w:rPr>
          <w:sz w:val="26"/>
          <w:szCs w:val="26"/>
        </w:rPr>
      </w:pPr>
    </w:p>
    <w:p w:rsidR="00B5777D" w:rsidP="00B5777D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B5777D" w:rsidP="00B5777D">
      <w:pPr>
        <w:jc w:val="center"/>
        <w:rPr>
          <w:sz w:val="26"/>
          <w:szCs w:val="26"/>
        </w:rPr>
      </w:pPr>
    </w:p>
    <w:p w:rsidR="00B5777D" w:rsidP="00B5777D">
      <w:pPr>
        <w:pStyle w:val="BodyTextIndent2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Женихов С.В, являясь генеральным директором ООО «Дельта» и исполняя свои обязанности по адресу: </w:t>
      </w:r>
      <w:r w:rsidR="00D132D4">
        <w:rPr>
          <w:b/>
          <w:sz w:val="27"/>
          <w:szCs w:val="27"/>
        </w:rPr>
        <w:t xml:space="preserve">*** </w:t>
      </w:r>
      <w:r>
        <w:rPr>
          <w:sz w:val="26"/>
          <w:szCs w:val="26"/>
        </w:rPr>
        <w:t xml:space="preserve">в нарушение п.1 ст.24 Федерального закона от 24.07.1998 г. № 125-ФЗ не представил в ОСФР по Ханты-Мансийскому автономному округу - Югре в установленные сроки отчет по форме ЕФС-1, раздел 2 за 1 квартал 2025 года и совершил своими действиями в 00 часов 01 минуту 26.04.2025 правонарушение, предусмотренное ч.2 ст.15.33 КоАП РФ. </w:t>
      </w:r>
    </w:p>
    <w:p w:rsidR="00B5777D" w:rsidP="00B5777D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судебное заседание </w:t>
      </w:r>
      <w:r>
        <w:rPr>
          <w:sz w:val="26"/>
          <w:szCs w:val="26"/>
        </w:rPr>
        <w:t xml:space="preserve">Женихов С.В.  </w:t>
      </w:r>
      <w:r>
        <w:rPr>
          <w:color w:val="000000" w:themeColor="text1"/>
          <w:sz w:val="26"/>
          <w:szCs w:val="26"/>
        </w:rPr>
        <w:t>не явился, о месте и времени рассмотрения дела была надлежаще уведомлен, ходатайство об отложении рассмотрении дела не поступило. Уважительная причина неявки судом не установлена.</w:t>
      </w:r>
    </w:p>
    <w:p w:rsidR="00B5777D" w:rsidP="00B5777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B5777D" w:rsidP="00B5777D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B5777D" w:rsidP="00B5777D">
      <w:pPr>
        <w:pStyle w:val="BodyText"/>
        <w:ind w:firstLine="567"/>
        <w:rPr>
          <w:bCs/>
          <w:szCs w:val="26"/>
        </w:rPr>
      </w:pPr>
      <w:r>
        <w:rPr>
          <w:rStyle w:val="fontstyle01"/>
          <w:szCs w:val="26"/>
        </w:rPr>
        <w:t>В соответствии со ст. 17, ст.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сведения о начисленных страховых взносах в составе единой формы,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 (30.12.2021 №474-ФЗ). Сведения о начисленных страховых взносах по форме ЕФС-1, раздел 2 предоставляются страхователем в Отделение Фонда не позднее 25-го числа календарного месяца, следующего за отчетным периодом.</w:t>
      </w:r>
    </w:p>
    <w:p w:rsidR="00B5777D" w:rsidP="00B5777D">
      <w:pPr>
        <w:pStyle w:val="BodyTextIndent"/>
        <w:ind w:firstLine="708"/>
        <w:rPr>
          <w:sz w:val="26"/>
          <w:szCs w:val="26"/>
        </w:rPr>
      </w:pPr>
      <w:r>
        <w:rPr>
          <w:bCs/>
          <w:sz w:val="26"/>
          <w:szCs w:val="26"/>
        </w:rPr>
        <w:t xml:space="preserve">В нарушение вышеуказанных норм, </w:t>
      </w:r>
      <w:r>
        <w:rPr>
          <w:sz w:val="26"/>
          <w:szCs w:val="26"/>
        </w:rPr>
        <w:t xml:space="preserve">генеральный директор Женихов С.В. </w:t>
      </w:r>
      <w:r>
        <w:rPr>
          <w:bCs/>
          <w:sz w:val="26"/>
          <w:szCs w:val="26"/>
        </w:rPr>
        <w:t>в установленные законом сроки не предоставил отчет по форме ЕФС 1 раздел 2 за 3 месяца 2025 года.  Данный отчет был представлен страхователем по телекоммуникационным каналам связи 10.07.2025.</w:t>
      </w:r>
      <w:r>
        <w:rPr>
          <w:sz w:val="26"/>
          <w:szCs w:val="26"/>
        </w:rPr>
        <w:t xml:space="preserve"> </w:t>
      </w:r>
    </w:p>
    <w:p w:rsidR="00B5777D" w:rsidP="00B5777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</w:t>
      </w:r>
      <w:hyperlink r:id="rId4" w:history="1">
        <w:r>
          <w:rPr>
            <w:rStyle w:val="Hyperlink"/>
            <w:sz w:val="26"/>
            <w:szCs w:val="26"/>
          </w:rPr>
          <w:t>ст.2.4</w:t>
        </w:r>
      </w:hyperlink>
      <w:r>
        <w:rPr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</w:t>
      </w:r>
      <w:r>
        <w:rPr>
          <w:sz w:val="26"/>
          <w:szCs w:val="26"/>
        </w:rPr>
        <w:t>связи с неисполнением либо ненадлежащим исполнением своих служебных обязанностей.</w:t>
      </w:r>
    </w:p>
    <w:p w:rsidR="00B5777D" w:rsidP="00B5777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B5777D" w:rsidP="00B5777D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Виновность Женихова С.В. в совершении вышеуказанных действий подтверждается исследованными судом: </w:t>
      </w:r>
    </w:p>
    <w:p w:rsidR="00B5777D" w:rsidP="00B5777D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-протоколом об административном правонарушении;  </w:t>
      </w:r>
    </w:p>
    <w:p w:rsidR="00B5777D" w:rsidP="00B5777D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-сведениям об отсутствии отчетности;</w:t>
      </w:r>
    </w:p>
    <w:p w:rsidR="00B5777D" w:rsidP="00B5777D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-выпиской из ЕГРЮЛ.</w:t>
      </w:r>
    </w:p>
    <w:p w:rsidR="00B5777D" w:rsidP="00B5777D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Таким образом, вина Женихова С.В и его действия, по факту </w:t>
      </w:r>
      <w:r>
        <w:rPr>
          <w:color w:val="000000"/>
          <w:sz w:val="26"/>
          <w:szCs w:val="26"/>
        </w:rPr>
        <w:t>непредставления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sz w:val="26"/>
          <w:szCs w:val="26"/>
        </w:rPr>
        <w:t xml:space="preserve">, нашли свое подтверждение. </w:t>
      </w:r>
    </w:p>
    <w:p w:rsidR="00B5777D" w:rsidP="00B5777D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Действия мировой судья </w:t>
      </w:r>
      <w:r>
        <w:rPr>
          <w:sz w:val="26"/>
          <w:szCs w:val="26"/>
        </w:rPr>
        <w:t>квалифицирует  по</w:t>
      </w:r>
      <w:r>
        <w:rPr>
          <w:sz w:val="26"/>
          <w:szCs w:val="26"/>
        </w:rPr>
        <w:t xml:space="preserve"> ч.2 ст.15.33 КоАП РФ.</w:t>
      </w:r>
    </w:p>
    <w:p w:rsidR="00B5777D" w:rsidP="00B5777D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B5777D" w:rsidP="00B5777D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Смягчающих и отягчающих административную </w:t>
      </w:r>
      <w:r>
        <w:rPr>
          <w:sz w:val="26"/>
          <w:szCs w:val="26"/>
        </w:rPr>
        <w:t>ответственность  обстоятельств</w:t>
      </w:r>
      <w:r>
        <w:rPr>
          <w:sz w:val="26"/>
          <w:szCs w:val="26"/>
        </w:rPr>
        <w:t xml:space="preserve"> мировым судьей не установлено. </w:t>
      </w:r>
      <w:r>
        <w:rPr>
          <w:snapToGrid w:val="0"/>
          <w:sz w:val="26"/>
          <w:szCs w:val="26"/>
        </w:rPr>
        <w:t xml:space="preserve"> </w:t>
      </w:r>
    </w:p>
    <w:p w:rsidR="00B5777D" w:rsidP="00B5777D">
      <w:pPr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</w:t>
      </w:r>
      <w:r>
        <w:rPr>
          <w:snapToGrid w:val="0"/>
          <w:sz w:val="26"/>
          <w:szCs w:val="26"/>
        </w:rPr>
        <w:tab/>
        <w:t xml:space="preserve">На основании </w:t>
      </w:r>
      <w:r>
        <w:rPr>
          <w:snapToGrid w:val="0"/>
          <w:color w:val="000000"/>
          <w:sz w:val="26"/>
          <w:szCs w:val="26"/>
        </w:rPr>
        <w:t>изложенного, руководствуясь ст. ст. 23.1, 29.5, 29.6, 29.10 КоАП РФ, мировой судья</w:t>
      </w:r>
    </w:p>
    <w:p w:rsidR="00B5777D" w:rsidP="00B5777D">
      <w:pPr>
        <w:rPr>
          <w:b/>
          <w:snapToGrid w:val="0"/>
          <w:color w:val="000000"/>
          <w:sz w:val="26"/>
          <w:szCs w:val="26"/>
        </w:rPr>
      </w:pPr>
    </w:p>
    <w:p w:rsidR="00B5777D" w:rsidP="00B5777D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B5777D" w:rsidP="00B5777D">
      <w:pPr>
        <w:jc w:val="center"/>
        <w:rPr>
          <w:snapToGrid w:val="0"/>
          <w:color w:val="000000"/>
          <w:sz w:val="26"/>
          <w:szCs w:val="26"/>
        </w:rPr>
      </w:pPr>
    </w:p>
    <w:p w:rsidR="00B5777D" w:rsidP="00B5777D">
      <w:pPr>
        <w:pStyle w:val="BodyText2"/>
        <w:rPr>
          <w:szCs w:val="26"/>
        </w:rPr>
      </w:pPr>
      <w:r>
        <w:rPr>
          <w:szCs w:val="26"/>
        </w:rPr>
        <w:t xml:space="preserve"> </w:t>
      </w:r>
      <w:r>
        <w:rPr>
          <w:szCs w:val="26"/>
        </w:rPr>
        <w:tab/>
        <w:t xml:space="preserve">Признать должностное лицо – генерального директора ООО «Дельта» Женихова </w:t>
      </w:r>
      <w:r w:rsidR="00D132D4">
        <w:rPr>
          <w:b/>
          <w:sz w:val="27"/>
          <w:szCs w:val="27"/>
        </w:rPr>
        <w:t xml:space="preserve">*** </w:t>
      </w:r>
      <w:r>
        <w:rPr>
          <w:szCs w:val="26"/>
        </w:rPr>
        <w:t xml:space="preserve">виновным в совершении административного правонарушения, предусмотренного ч.2 ст.15.33 КоАП РФ, и назначить наказание в виде административного штрафа в размере трехсот (300) рублей.  </w:t>
      </w:r>
    </w:p>
    <w:p w:rsidR="00B5777D" w:rsidP="00B5777D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color w:val="000000"/>
            <w:sz w:val="26"/>
            <w:szCs w:val="26"/>
          </w:rPr>
          <w:t>статьей 31.5</w:t>
        </w:r>
      </w:hyperlink>
      <w:r>
        <w:rPr>
          <w:color w:val="000000"/>
          <w:sz w:val="26"/>
          <w:szCs w:val="26"/>
        </w:rPr>
        <w:t xml:space="preserve"> КоАП РФ.</w:t>
      </w:r>
    </w:p>
    <w:p w:rsidR="00B5777D" w:rsidP="00B5777D">
      <w:pPr>
        <w:pStyle w:val="BodyText2"/>
        <w:ind w:firstLine="708"/>
        <w:rPr>
          <w:color w:val="auto"/>
          <w:szCs w:val="26"/>
        </w:rPr>
      </w:pPr>
      <w:r>
        <w:rPr>
          <w:szCs w:val="26"/>
        </w:rPr>
        <w:t xml:space="preserve">При отсутствии </w:t>
      </w:r>
      <w:r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Style w:val="Hyperlink"/>
            <w:color w:val="auto"/>
            <w:szCs w:val="26"/>
          </w:rPr>
          <w:t>части 1</w:t>
        </w:r>
      </w:hyperlink>
      <w:r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Style w:val="Hyperlink"/>
            <w:color w:val="auto"/>
            <w:szCs w:val="26"/>
          </w:rPr>
          <w:t>федеральным законодательством</w:t>
        </w:r>
      </w:hyperlink>
      <w:r>
        <w:rPr>
          <w:color w:val="auto"/>
          <w:szCs w:val="26"/>
        </w:rPr>
        <w:t>.</w:t>
      </w:r>
    </w:p>
    <w:p w:rsidR="00B5777D" w:rsidP="00B5777D">
      <w:pPr>
        <w:pStyle w:val="BodyText2"/>
        <w:rPr>
          <w:color w:val="auto"/>
          <w:szCs w:val="26"/>
        </w:rPr>
      </w:pPr>
      <w:r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>
        <w:rPr>
          <w:color w:val="auto"/>
          <w:szCs w:val="26"/>
        </w:rPr>
        <w:t>районный  суд</w:t>
      </w:r>
      <w:r>
        <w:rPr>
          <w:color w:val="auto"/>
          <w:szCs w:val="26"/>
        </w:rPr>
        <w:t xml:space="preserve"> через мирового судью в течение 10 суток со дня получения копии постановления.</w:t>
      </w:r>
    </w:p>
    <w:p w:rsidR="00B5777D" w:rsidP="00B5777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Административный штраф подлежит уплате на расчетный счет: </w:t>
      </w:r>
    </w:p>
    <w:p w:rsidR="00B5777D" w:rsidP="00B5777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B5777D" w:rsidP="00B5777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>
        <w:rPr>
          <w:bCs/>
          <w:color w:val="000000"/>
          <w:sz w:val="26"/>
          <w:szCs w:val="26"/>
        </w:rPr>
        <w:t>г.Ханты-Мансийск</w:t>
      </w:r>
    </w:p>
    <w:p w:rsidR="00B5777D" w:rsidP="00B5777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БИК ТОФК 007162163</w:t>
      </w:r>
    </w:p>
    <w:p w:rsidR="00B5777D" w:rsidP="00B5777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Р/счет 03100643000000018700</w:t>
      </w:r>
    </w:p>
    <w:p w:rsidR="00B5777D" w:rsidP="00B5777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Кор/счет 40102810245370000007 </w:t>
      </w:r>
    </w:p>
    <w:p w:rsidR="00B5777D" w:rsidP="00B5777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(ОСФР по ХМАО-Югре, л/с 04874Ф87010)</w:t>
      </w:r>
    </w:p>
    <w:p w:rsidR="00B5777D" w:rsidP="00B5777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ИНН 8601002078 КПП 860101001 </w:t>
      </w:r>
    </w:p>
    <w:p w:rsidR="00B5777D" w:rsidP="00B5777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Наименование банка - ОКТМО 71871000</w:t>
      </w:r>
    </w:p>
    <w:p w:rsidR="00B5777D" w:rsidP="00B5777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КБК – </w:t>
      </w:r>
      <w:r>
        <w:rPr>
          <w:bCs/>
          <w:sz w:val="26"/>
          <w:szCs w:val="26"/>
        </w:rPr>
        <w:t>79711601230060003140</w:t>
      </w:r>
    </w:p>
    <w:p w:rsidR="00B5777D" w:rsidP="00B5777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УИН 79786001507250258822</w:t>
      </w:r>
    </w:p>
    <w:p w:rsidR="00B5777D" w:rsidP="00B5777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B5777D" w:rsidP="00B5777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B5777D" w:rsidP="00B577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</w:p>
    <w:p w:rsidR="00B5777D" w:rsidP="00B5777D">
      <w:pPr>
        <w:jc w:val="both"/>
        <w:rPr>
          <w:sz w:val="26"/>
          <w:szCs w:val="26"/>
        </w:rPr>
      </w:pPr>
      <w:r>
        <w:rPr>
          <w:sz w:val="26"/>
          <w:szCs w:val="26"/>
        </w:rPr>
        <w:t>судебного участка № 2</w:t>
      </w:r>
    </w:p>
    <w:p w:rsidR="00B5777D" w:rsidP="00B577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Ханты-Мансийского </w:t>
      </w:r>
    </w:p>
    <w:p w:rsidR="00B5777D" w:rsidP="00B577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ab/>
        <w:t xml:space="preserve">О.А. Новокшенова      </w:t>
      </w:r>
    </w:p>
    <w:p w:rsidR="00B5777D" w:rsidP="00B5777D">
      <w:pPr>
        <w:rPr>
          <w:sz w:val="26"/>
          <w:szCs w:val="26"/>
        </w:rPr>
      </w:pPr>
    </w:p>
    <w:p w:rsidR="00B5777D" w:rsidP="00B5777D">
      <w:pPr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B5777D" w:rsidP="00B5777D">
      <w:pPr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О.А. Новокшенова </w:t>
      </w:r>
    </w:p>
    <w:p w:rsidR="00B5777D" w:rsidP="00B5777D">
      <w:pPr>
        <w:rPr>
          <w:sz w:val="26"/>
          <w:szCs w:val="26"/>
        </w:rPr>
      </w:pPr>
    </w:p>
    <w:p w:rsidR="00B5777D" w:rsidP="00B5777D">
      <w:pPr>
        <w:rPr>
          <w:sz w:val="26"/>
          <w:szCs w:val="26"/>
        </w:rPr>
      </w:pPr>
    </w:p>
    <w:p w:rsidR="00B5777D" w:rsidP="00B5777D">
      <w:pPr>
        <w:rPr>
          <w:sz w:val="26"/>
          <w:szCs w:val="26"/>
        </w:rPr>
      </w:pPr>
    </w:p>
    <w:p w:rsidR="00B5777D" w:rsidP="00B5777D">
      <w:pPr>
        <w:rPr>
          <w:sz w:val="26"/>
          <w:szCs w:val="26"/>
        </w:rPr>
      </w:pPr>
    </w:p>
    <w:p w:rsidR="00B5777D" w:rsidP="00B5777D">
      <w:pPr>
        <w:rPr>
          <w:sz w:val="26"/>
          <w:szCs w:val="26"/>
        </w:rPr>
      </w:pPr>
    </w:p>
    <w:p w:rsidR="00B5777D" w:rsidP="00B5777D">
      <w:pPr>
        <w:rPr>
          <w:sz w:val="26"/>
          <w:szCs w:val="26"/>
        </w:rPr>
      </w:pPr>
    </w:p>
    <w:p w:rsidR="00B5777D" w:rsidP="00B5777D">
      <w:pPr>
        <w:rPr>
          <w:sz w:val="26"/>
          <w:szCs w:val="26"/>
        </w:rPr>
      </w:pPr>
    </w:p>
    <w:p w:rsidR="00B5777D" w:rsidP="00B5777D"/>
    <w:p w:rsidR="00B5777D" w:rsidP="00B5777D"/>
    <w:p w:rsidR="00A85E0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B1E"/>
    <w:rsid w:val="007D3B1E"/>
    <w:rsid w:val="00A85E02"/>
    <w:rsid w:val="00B5777D"/>
    <w:rsid w:val="00D132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84ADFF8-8966-4CC2-84DB-0122CDF3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5777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B5777D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B5777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B5777D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B577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B5777D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B5777D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B5777D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B577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B5777D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